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5EF107D6" w:rsidR="00EC2FE9" w:rsidRPr="00EC7627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C7627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920BD5" w:rsidRPr="00EC7627">
        <w:rPr>
          <w:rFonts w:ascii="Times New Roman" w:hAnsi="Times New Roman"/>
          <w:bCs/>
          <w:sz w:val="28"/>
          <w:szCs w:val="28"/>
        </w:rPr>
        <w:t>а</w:t>
      </w:r>
      <w:r w:rsidRPr="00EC7627">
        <w:rPr>
          <w:rFonts w:ascii="Times New Roman" w:hAnsi="Times New Roman"/>
          <w:bCs/>
          <w:sz w:val="28"/>
          <w:szCs w:val="28"/>
        </w:rPr>
        <w:t xml:space="preserve"> электросетевого хозяйства ТП-63288</w:t>
      </w:r>
      <w:r w:rsidR="00C955DA" w:rsidRPr="00EC762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EC7627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EC7627">
        <w:rPr>
          <w:rFonts w:ascii="Times New Roman" w:hAnsi="Times New Roman"/>
          <w:bCs/>
          <w:sz w:val="28"/>
          <w:szCs w:val="28"/>
        </w:rPr>
        <w:t>ых</w:t>
      </w:r>
      <w:r w:rsidR="00A522E1" w:rsidRPr="00EC7627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EC7627">
        <w:rPr>
          <w:rFonts w:ascii="Times New Roman" w:hAnsi="Times New Roman"/>
          <w:bCs/>
          <w:sz w:val="28"/>
          <w:szCs w:val="28"/>
        </w:rPr>
        <w:t>ов</w:t>
      </w:r>
      <w:r w:rsidR="00A522E1" w:rsidRPr="00EC7627">
        <w:rPr>
          <w:rFonts w:ascii="Times New Roman" w:hAnsi="Times New Roman"/>
          <w:bCs/>
          <w:sz w:val="28"/>
          <w:szCs w:val="28"/>
        </w:rPr>
        <w:t>:</w:t>
      </w:r>
    </w:p>
    <w:p w14:paraId="01AE5E84" w14:textId="377D6E8E" w:rsidR="004E7539" w:rsidRPr="00EC7627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C7627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EC7627" w:rsidRPr="00EC7627">
        <w:rPr>
          <w:rFonts w:ascii="Times New Roman" w:hAnsi="Times New Roman"/>
          <w:bCs/>
          <w:sz w:val="28"/>
          <w:szCs w:val="28"/>
        </w:rPr>
        <w:t>59:32:1910001:3768</w:t>
      </w:r>
      <w:r w:rsidRPr="00EC7627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EC7627" w:rsidRPr="00EC7627">
        <w:rPr>
          <w:rFonts w:ascii="Times New Roman" w:hAnsi="Times New Roman"/>
          <w:bCs/>
          <w:sz w:val="28"/>
          <w:szCs w:val="28"/>
        </w:rPr>
        <w:t>Пермский край, м. р-н Пермский, с/п Сылвенское, с. Троица, ул. Степная</w:t>
      </w:r>
      <w:r w:rsidRPr="00EC7627">
        <w:rPr>
          <w:rFonts w:ascii="Times New Roman" w:hAnsi="Times New Roman"/>
          <w:bCs/>
          <w:sz w:val="28"/>
          <w:szCs w:val="28"/>
        </w:rPr>
        <w:t>;</w:t>
      </w:r>
    </w:p>
    <w:p w14:paraId="7561AA18" w14:textId="5C0633A9" w:rsidR="00EC583E" w:rsidRPr="00EC7627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7627"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EC7627" w:rsidRPr="00EC7627">
        <w:rPr>
          <w:rFonts w:ascii="Times New Roman" w:hAnsi="Times New Roman"/>
          <w:bCs/>
          <w:sz w:val="28"/>
          <w:szCs w:val="28"/>
        </w:rPr>
        <w:t>59:32:1910001</w:t>
      </w:r>
      <w:r w:rsidR="00413D24" w:rsidRPr="00EC7627">
        <w:rPr>
          <w:rFonts w:ascii="Times New Roman" w:hAnsi="Times New Roman"/>
          <w:bCs/>
          <w:sz w:val="28"/>
          <w:szCs w:val="28"/>
        </w:rPr>
        <w:t>,</w:t>
      </w:r>
    </w:p>
    <w:p w14:paraId="6981E8FF" w14:textId="73989093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7627">
        <w:rPr>
          <w:rFonts w:ascii="Times New Roman" w:hAnsi="Times New Roman"/>
          <w:bCs/>
          <w:sz w:val="28"/>
          <w:szCs w:val="28"/>
        </w:rPr>
        <w:t>общей площадью 477 кв.</w:t>
      </w:r>
      <w:r w:rsidRPr="00C763B2">
        <w:rPr>
          <w:rFonts w:ascii="Times New Roman" w:hAnsi="Times New Roman"/>
          <w:bCs/>
          <w:sz w:val="28"/>
          <w:szCs w:val="28"/>
        </w:rPr>
        <w:t>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5AC6"/>
    <w:rsid w:val="000B6907"/>
    <w:rsid w:val="000C5D5D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0BD5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627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D5374-EFFE-4EF5-8934-4B21E4220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132</cp:revision>
  <dcterms:created xsi:type="dcterms:W3CDTF">2023-08-03T05:43:00Z</dcterms:created>
  <dcterms:modified xsi:type="dcterms:W3CDTF">2024-08-30T09:32:00Z</dcterms:modified>
</cp:coreProperties>
</file>